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  <w:r w:rsidRPr="00FB3D9E"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  <w:t>Памятка при обращении на номер «112»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-BoldMT" w:hAnsi="TimesNewRomanPS-BoldMT" w:cs="TimesNewRomanPS-BoldMT"/>
          <w:b/>
          <w:bCs/>
          <w:sz w:val="24"/>
          <w:szCs w:val="24"/>
          <w:lang w:val="ru-RU" w:bidi="ar-SA"/>
        </w:rPr>
      </w:pP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Обращаясь по номеру «112», помните следующее: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Номер «112» – это номер телефона, по которому можно позвонить: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SymbolMT" w:eastAsia="SymbolMT" w:hAnsi="TimesNewRomanPS-BoldMT" w:cs="SymbolMT" w:hint="eastAsia"/>
          <w:sz w:val="24"/>
          <w:szCs w:val="24"/>
          <w:lang w:val="ru-RU" w:bidi="ar-SA"/>
        </w:rPr>
        <w:t></w:t>
      </w:r>
      <w:r w:rsidRPr="00FB3D9E">
        <w:rPr>
          <w:rFonts w:ascii="SymbolMT" w:eastAsia="SymbolMT" w:hAnsi="TimesNewRomanPS-BoldMT" w:cs="SymbolMT"/>
          <w:sz w:val="24"/>
          <w:szCs w:val="24"/>
          <w:lang w:val="ru-RU" w:bidi="ar-SA"/>
        </w:rPr>
        <w:t xml:space="preserve"> </w:t>
      </w:r>
      <w:proofErr w:type="gramStart"/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чтобы</w:t>
      </w:r>
      <w:proofErr w:type="gramEnd"/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связаться с какой-либо экстренной оперативной службой;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SymbolMT" w:eastAsia="SymbolMT" w:hAnsi="TimesNewRomanPS-BoldMT" w:cs="SymbolMT" w:hint="eastAsia"/>
          <w:sz w:val="24"/>
          <w:szCs w:val="24"/>
          <w:lang w:val="ru-RU" w:bidi="ar-SA"/>
        </w:rPr>
        <w:t></w:t>
      </w:r>
      <w:r w:rsidRPr="00FB3D9E">
        <w:rPr>
          <w:rFonts w:ascii="SymbolMT" w:eastAsia="SymbolMT" w:hAnsi="TimesNewRomanPS-BoldMT" w:cs="SymbolMT"/>
          <w:sz w:val="24"/>
          <w:szCs w:val="24"/>
          <w:lang w:val="ru-RU" w:bidi="ar-SA"/>
        </w:rPr>
        <w:t xml:space="preserve"> </w:t>
      </w:r>
      <w:proofErr w:type="gramStart"/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в</w:t>
      </w:r>
      <w:proofErr w:type="gramEnd"/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любой стране ЕС;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SymbolMT" w:eastAsia="SymbolMT" w:hAnsi="TimesNewRomanPS-BoldMT" w:cs="SymbolMT" w:hint="eastAsia"/>
          <w:sz w:val="24"/>
          <w:szCs w:val="24"/>
          <w:lang w:val="ru-RU" w:bidi="ar-SA"/>
        </w:rPr>
        <w:t></w:t>
      </w:r>
      <w:r w:rsidRPr="00FB3D9E">
        <w:rPr>
          <w:rFonts w:ascii="SymbolMT" w:eastAsia="SymbolMT" w:hAnsi="TimesNewRomanPS-BoldMT" w:cs="SymbolMT"/>
          <w:sz w:val="24"/>
          <w:szCs w:val="24"/>
          <w:lang w:val="ru-RU" w:bidi="ar-SA"/>
        </w:rPr>
        <w:t xml:space="preserve"> </w:t>
      </w:r>
      <w:proofErr w:type="gramStart"/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с</w:t>
      </w:r>
      <w:proofErr w:type="gramEnd"/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мобильных или со стационарных телефонов, в том числе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общественных таксофонов;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SymbolMT" w:eastAsia="SymbolMT" w:hAnsi="TimesNewRomanPS-BoldMT" w:cs="SymbolMT" w:hint="eastAsia"/>
          <w:sz w:val="24"/>
          <w:szCs w:val="24"/>
          <w:lang w:val="ru-RU" w:bidi="ar-SA"/>
        </w:rPr>
        <w:t></w:t>
      </w:r>
      <w:r w:rsidRPr="00FB3D9E">
        <w:rPr>
          <w:rFonts w:ascii="SymbolMT" w:eastAsia="SymbolMT" w:hAnsi="TimesNewRomanPS-BoldMT" w:cs="SymbolMT"/>
          <w:sz w:val="24"/>
          <w:szCs w:val="24"/>
          <w:lang w:val="ru-RU" w:bidi="ar-SA"/>
        </w:rPr>
        <w:t xml:space="preserve"> </w:t>
      </w:r>
      <w:proofErr w:type="gramStart"/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круглосуточно</w:t>
      </w:r>
      <w:proofErr w:type="gramEnd"/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и бесплатно.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Звоните на номер «112» только в случаях: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SymbolMT" w:eastAsia="SymbolMT" w:hAnsi="TimesNewRomanPS-BoldMT" w:cs="SymbolMT" w:hint="eastAsia"/>
          <w:sz w:val="24"/>
          <w:szCs w:val="24"/>
          <w:lang w:val="ru-RU" w:bidi="ar-SA"/>
        </w:rPr>
        <w:t></w:t>
      </w:r>
      <w:r w:rsidRPr="00FB3D9E">
        <w:rPr>
          <w:rFonts w:ascii="SymbolMT" w:eastAsia="SymbolMT" w:hAnsi="TimesNewRomanPS-BoldMT" w:cs="SymbolMT"/>
          <w:sz w:val="24"/>
          <w:szCs w:val="24"/>
          <w:lang w:val="ru-RU" w:bidi="ar-SA"/>
        </w:rPr>
        <w:t xml:space="preserve"> </w:t>
      </w:r>
      <w:proofErr w:type="gramStart"/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если</w:t>
      </w:r>
      <w:proofErr w:type="gramEnd"/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Вы нуждаетесь в экстренной помощи, когда возникла реальная</w:t>
      </w:r>
      <w:r w:rsidR="00CB74F4"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угроза жизни, здоровью, имуществу или окружающей среде;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SymbolMT" w:eastAsia="SymbolMT" w:hAnsi="TimesNewRomanPS-BoldMT" w:cs="SymbolMT" w:hint="eastAsia"/>
          <w:sz w:val="24"/>
          <w:szCs w:val="24"/>
          <w:lang w:val="ru-RU" w:bidi="ar-SA"/>
        </w:rPr>
        <w:t></w:t>
      </w:r>
      <w:r w:rsidRPr="00FB3D9E">
        <w:rPr>
          <w:rFonts w:ascii="SymbolMT" w:eastAsia="SymbolMT" w:hAnsi="TimesNewRomanPS-BoldMT" w:cs="SymbolMT"/>
          <w:sz w:val="24"/>
          <w:szCs w:val="24"/>
          <w:lang w:val="ru-RU" w:bidi="ar-SA"/>
        </w:rPr>
        <w:t xml:space="preserve"> </w:t>
      </w:r>
      <w:proofErr w:type="gramStart"/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или</w:t>
      </w:r>
      <w:proofErr w:type="gramEnd"/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есть причины подозревать это.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Если Вы сомневаетесь, является ли ситуация экстренной или нет –</w:t>
      </w:r>
      <w:r w:rsidR="00CB74F4"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лучше позвонить.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Не звоните на номер «112» по несрочным вопросам, помните, что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занятость линии оператора экстренной помощи может задержать оказание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помощи человеку, реально нуждающемуся в ней, и привести к серьезным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последствиям. Использование номера телефона экстренных служб не по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назначению или в хулиганских целях может быть наказуемо.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Для того</w:t>
      </w:r>
      <w:proofErr w:type="gramStart"/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,</w:t>
      </w:r>
      <w:proofErr w:type="gramEnd"/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чтобы в случае необходимости Вы могли как можно быстрее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вызвать помощь, запомните эти простые, но полезные советы: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1. Дождитесь ответа оператора на Ваш звонок. Будьте терпеливы!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Если после нескольких сигналов оператор не ответил, ни в коем случае не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прерывайте звонок, чтобы позвонить снова. Каждый ваш повторный звонок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будет воспринят как новый и соответственно окажется в конце очереди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звонков, поэтому вам понадобится больше времени на то, чтобы дозвониться.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2. Когда оператор ответит, представьтесь, коротко и ясно объясните,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что и с кем произошло. Сохраняйте спокойствие и говорите четко. Не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паникуйте! Иногда бывает трудно получить необходимую информацию для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быстрого реагирования на Ваше происшествие.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3. Укажите характер происшествия и место (если знаете – и точный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адрес), где необходима срочная помощь. Если можете, объясните оператору,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как это место легче найти (к нему подъехать). Если опасность возникла не в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том месте, где находитесь Вы – укажите это место.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4. Постарайтесь коротко и ясно ответить на все вопросы оператора.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Точные и ясные ответы на все вопросы необходимы оператору для точного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определения потребности в оказании срочной помощи.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5. Помните, что Вы звоните в профессионально-подготовленное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учреждение, и информация, которую они требуют, очень важна, не теряйте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терпения и не сердитесь, если Вы не понимаете характер их вопросов.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6. Если ситуация требует оперативного реагирования, то помощь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будет направлена немедленно, а оператор-112 может запрашивать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информацию о Вас, пока экстренные службы находятся в пути.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7. Следуйте советам диспетчера экстренной службы.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8. Не кладите трубку, пока оператор-112 не скажет, что разговор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можно закончить.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9. Закончив разговор, постарайтесь не занимать телефонную линию, с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которой вы звонили, если в этом нет необходимости. Оператору может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понадобиться связаться с вами и попросить у вас дополнительную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информацию или дать вам дополнительный совет.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lastRenderedPageBreak/>
        <w:t>10. В случае изменения ситуации на месте происшествия (улучшилась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или ухудшилась), позвоните по номеру 112 еще раз и сообщите об этом.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11. В некоторых случаях в систему-112 может поступать большое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количество сообщений об одном и том же происшествии. Не раздражайтесь,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если после нескольких вопросов оператор-112 сообщает Вам, что такое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сообщение уже поступило, и прекращает разговор. Это необходимо, чтобы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избежать дублирования информации и освободить оперативную линию.</w:t>
      </w:r>
    </w:p>
    <w:p w:rsidR="00F159D7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12. Не вешайте трубку, если вы звоните по номеру «112» по ошибке!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Скажите оператору, что все хорошо. В противном случае оператор-112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вынужден будет совершить звонок на Ваш номер, чтобы убедиться, что все в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порядке.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</w:p>
    <w:p w:rsidR="00F159D7" w:rsidRDefault="00F159D7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Помимо вызова на место происшествия оперативных, аварийных,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коммунальных и других служб, оперативные дежурные при необходимости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предоставят дополнительную информацию, которая поможет гражданам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выйти из трудной ситуации с наименьшими потерями.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Хотелось бы обратить внимание родителей на правила, которым нужно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научить Ваших детей, чтобы они как можно быстрее могли получить помощь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при обращении на номер «112»: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SymbolMT" w:eastAsia="SymbolMT" w:hAnsi="TimesNewRomanPSMT" w:cs="SymbolMT" w:hint="eastAsia"/>
          <w:sz w:val="24"/>
          <w:szCs w:val="24"/>
          <w:lang w:val="ru-RU" w:bidi="ar-SA"/>
        </w:rPr>
        <w:t></w:t>
      </w:r>
      <w:r w:rsidRPr="00FB3D9E">
        <w:rPr>
          <w:rFonts w:ascii="SymbolMT" w:eastAsia="SymbolMT" w:hAnsi="TimesNewRomanPSMT" w:cs="Symbol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Позаботьтесь о том, чтобы Ваш ребенок смог назвать свое имя, имена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родителей, домашний адрес и номер домашнего телефона (если есть);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SymbolMT" w:eastAsia="SymbolMT" w:hAnsi="TimesNewRomanPSMT" w:cs="SymbolMT" w:hint="eastAsia"/>
          <w:sz w:val="24"/>
          <w:szCs w:val="24"/>
          <w:lang w:val="ru-RU" w:bidi="ar-SA"/>
        </w:rPr>
        <w:t></w:t>
      </w:r>
      <w:r w:rsidRPr="00FB3D9E">
        <w:rPr>
          <w:rFonts w:ascii="SymbolMT" w:eastAsia="SymbolMT" w:hAnsi="TimesNewRomanPSMT" w:cs="Symbol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Сообщите детям место Вашей работы и номер рабочего телефона (или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телефона для связи с Вами);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SymbolMT" w:eastAsia="SymbolMT" w:hAnsi="TimesNewRomanPSMT" w:cs="SymbolMT" w:hint="eastAsia"/>
          <w:sz w:val="24"/>
          <w:szCs w:val="24"/>
          <w:lang w:val="ru-RU" w:bidi="ar-SA"/>
        </w:rPr>
        <w:t></w:t>
      </w:r>
      <w:r w:rsidRPr="00FB3D9E">
        <w:rPr>
          <w:rFonts w:ascii="SymbolMT" w:eastAsia="SymbolMT" w:hAnsi="TimesNewRomanPSMT" w:cs="Symbol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Объясните ребенку, в каких случаях можно звонить в 112;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SymbolMT" w:eastAsia="SymbolMT" w:hAnsi="TimesNewRomanPSMT" w:cs="SymbolMT" w:hint="eastAsia"/>
          <w:sz w:val="24"/>
          <w:szCs w:val="24"/>
          <w:lang w:val="ru-RU" w:bidi="ar-SA"/>
        </w:rPr>
        <w:t></w:t>
      </w:r>
      <w:r w:rsidRPr="00FB3D9E">
        <w:rPr>
          <w:rFonts w:ascii="SymbolMT" w:eastAsia="SymbolMT" w:hAnsi="TimesNewRomanPSMT" w:cs="Symbol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Научите детей не бояться звонить в 112, если у них возникнут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сомнения, звонить или не звонить в случае опасности;</w:t>
      </w:r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proofErr w:type="gramStart"/>
      <w:r w:rsidRPr="00FB3D9E">
        <w:rPr>
          <w:rFonts w:ascii="SymbolMT" w:eastAsia="SymbolMT" w:hAnsi="TimesNewRomanPSMT" w:cs="SymbolMT" w:hint="eastAsia"/>
          <w:sz w:val="24"/>
          <w:szCs w:val="24"/>
          <w:lang w:val="ru-RU" w:bidi="ar-SA"/>
        </w:rPr>
        <w:t></w:t>
      </w:r>
      <w:r w:rsidRPr="00FB3D9E">
        <w:rPr>
          <w:rFonts w:ascii="SymbolMT" w:eastAsia="SymbolMT" w:hAnsi="TimesNewRomanPSMT" w:cs="Symbol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Объясните ребенку, что звонить на номер 112 ради шутки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категорически запрещено.</w:t>
      </w:r>
      <w:proofErr w:type="gramEnd"/>
    </w:p>
    <w:p w:rsidR="00FB3D9E" w:rsidRPr="00FB3D9E" w:rsidRDefault="00FB3D9E" w:rsidP="000E2B81">
      <w:pPr>
        <w:autoSpaceDE w:val="0"/>
        <w:autoSpaceDN w:val="0"/>
        <w:adjustRightInd w:val="0"/>
        <w:spacing w:after="0" w:line="240" w:lineRule="auto"/>
        <w:ind w:left="-709" w:right="-143"/>
        <w:jc w:val="both"/>
        <w:rPr>
          <w:rFonts w:ascii="TimesNewRomanPSMT" w:hAnsi="TimesNewRomanPSMT" w:cs="TimesNewRomanPSMT"/>
          <w:sz w:val="24"/>
          <w:szCs w:val="24"/>
          <w:lang w:val="ru-RU" w:bidi="ar-SA"/>
        </w:rPr>
      </w:pP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Напоминаем, что «112» – это номер службы вызова экстренных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оперативных служб, а не номер сотового оператора. Обращайтесь по нему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только за помощью. Большое количество непрофильных вызовов может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привести к перегрузке системы и ставит под угрозу жизнь тех, кто</w:t>
      </w:r>
      <w:r>
        <w:rPr>
          <w:rFonts w:ascii="TimesNewRomanPSMT" w:hAnsi="TimesNewRomanPSMT" w:cs="TimesNewRomanPSMT"/>
          <w:sz w:val="24"/>
          <w:szCs w:val="24"/>
          <w:lang w:val="ru-RU" w:bidi="ar-SA"/>
        </w:rPr>
        <w:t xml:space="preserve"> </w:t>
      </w:r>
      <w:r w:rsidRPr="00FB3D9E">
        <w:rPr>
          <w:rFonts w:ascii="TimesNewRomanPSMT" w:hAnsi="TimesNewRomanPSMT" w:cs="TimesNewRomanPSMT"/>
          <w:sz w:val="24"/>
          <w:szCs w:val="24"/>
          <w:lang w:val="ru-RU" w:bidi="ar-SA"/>
        </w:rPr>
        <w:t>действительно нуждается в экстренной помощи.</w:t>
      </w:r>
    </w:p>
    <w:sectPr w:rsidR="00FB3D9E" w:rsidRPr="00FB3D9E" w:rsidSect="00FB3D9E">
      <w:pgSz w:w="11906" w:h="16838"/>
      <w:pgMar w:top="1134" w:right="1700" w:bottom="1134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D9E"/>
    <w:rsid w:val="000E2B81"/>
    <w:rsid w:val="001B7274"/>
    <w:rsid w:val="00203D71"/>
    <w:rsid w:val="004129F2"/>
    <w:rsid w:val="005A77F1"/>
    <w:rsid w:val="00700EF5"/>
    <w:rsid w:val="007918F8"/>
    <w:rsid w:val="00825465"/>
    <w:rsid w:val="008B72A5"/>
    <w:rsid w:val="00B05B2C"/>
    <w:rsid w:val="00B153D8"/>
    <w:rsid w:val="00CB74F4"/>
    <w:rsid w:val="00ED1BB2"/>
    <w:rsid w:val="00F159D7"/>
    <w:rsid w:val="00FB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D71"/>
  </w:style>
  <w:style w:type="paragraph" w:styleId="1">
    <w:name w:val="heading 1"/>
    <w:basedOn w:val="a"/>
    <w:next w:val="a"/>
    <w:link w:val="10"/>
    <w:uiPriority w:val="9"/>
    <w:qFormat/>
    <w:rsid w:val="00203D7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3D7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3D7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3D7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3D7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3D7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3D7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3D7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3D7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D7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203D7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3D7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03D7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03D7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03D7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203D7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03D71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3D71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203D7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3D7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03D71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03D7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203D71"/>
    <w:rPr>
      <w:b/>
      <w:bCs/>
    </w:rPr>
  </w:style>
  <w:style w:type="character" w:styleId="a8">
    <w:name w:val="Emphasis"/>
    <w:uiPriority w:val="20"/>
    <w:qFormat/>
    <w:rsid w:val="00203D7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203D7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03D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3D7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03D7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03D7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03D71"/>
    <w:rPr>
      <w:i/>
      <w:iCs/>
    </w:rPr>
  </w:style>
  <w:style w:type="character" w:styleId="ad">
    <w:name w:val="Subtle Emphasis"/>
    <w:uiPriority w:val="19"/>
    <w:qFormat/>
    <w:rsid w:val="00203D71"/>
    <w:rPr>
      <w:i/>
      <w:iCs/>
    </w:rPr>
  </w:style>
  <w:style w:type="character" w:styleId="ae">
    <w:name w:val="Intense Emphasis"/>
    <w:uiPriority w:val="21"/>
    <w:qFormat/>
    <w:rsid w:val="00203D71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203D71"/>
    <w:rPr>
      <w:smallCaps/>
    </w:rPr>
  </w:style>
  <w:style w:type="character" w:styleId="af0">
    <w:name w:val="Intense Reference"/>
    <w:uiPriority w:val="32"/>
    <w:qFormat/>
    <w:rsid w:val="00203D71"/>
    <w:rPr>
      <w:b/>
      <w:bCs/>
      <w:smallCaps/>
    </w:rPr>
  </w:style>
  <w:style w:type="character" w:styleId="af1">
    <w:name w:val="Book Title"/>
    <w:basedOn w:val="a0"/>
    <w:uiPriority w:val="33"/>
    <w:qFormat/>
    <w:rsid w:val="00203D7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03D7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710</Words>
  <Characters>4048</Characters>
  <Application>Microsoft Office Word</Application>
  <DocSecurity>0</DocSecurity>
  <Lines>33</Lines>
  <Paragraphs>9</Paragraphs>
  <ScaleCrop>false</ScaleCrop>
  <Company>RePack by SPecialiST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Мадоу4</dc:creator>
  <cp:keywords/>
  <dc:description/>
  <cp:lastModifiedBy>Мадоу4</cp:lastModifiedBy>
  <cp:revision>7</cp:revision>
  <dcterms:created xsi:type="dcterms:W3CDTF">2017-09-03T19:52:00Z</dcterms:created>
  <dcterms:modified xsi:type="dcterms:W3CDTF">2017-09-03T20:03:00Z</dcterms:modified>
</cp:coreProperties>
</file>